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jc w:val="left"/>
        <w:rPr>
          <w:rFonts w:hint="default" w:eastAsia="黑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2</w:t>
      </w:r>
    </w:p>
    <w:p>
      <w:pPr>
        <w:pStyle w:val="12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年度湖北省技术发明奖提名公示信息</w:t>
      </w:r>
      <w:bookmarkStart w:id="0" w:name="_GoBack"/>
      <w:bookmarkEnd w:id="0"/>
    </w:p>
    <w:p>
      <w:pPr>
        <w:pStyle w:val="12"/>
        <w:rPr>
          <w:sz w:val="28"/>
          <w:szCs w:val="28"/>
        </w:rPr>
      </w:pPr>
      <w:r>
        <w:rPr>
          <w:rFonts w:hint="eastAsia"/>
          <w:sz w:val="28"/>
          <w:szCs w:val="28"/>
        </w:rPr>
        <w:t>【项目名称】内爬塔吊不倒梁技术研究与应用</w:t>
      </w:r>
    </w:p>
    <w:p>
      <w:pPr>
        <w:pStyle w:val="12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【提名者及提名等级】湖北省</w:t>
      </w:r>
      <w:r>
        <w:rPr>
          <w:rFonts w:hint="eastAsia"/>
          <w:sz w:val="28"/>
          <w:szCs w:val="28"/>
          <w:lang w:val="en-US" w:eastAsia="zh-CN"/>
        </w:rPr>
        <w:t>工会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三</w:t>
      </w:r>
      <w:r>
        <w:rPr>
          <w:rFonts w:hint="eastAsia"/>
          <w:sz w:val="28"/>
          <w:szCs w:val="28"/>
        </w:rPr>
        <w:t>等奖</w:t>
      </w:r>
    </w:p>
    <w:p>
      <w:pPr>
        <w:pStyle w:val="12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【主要完成人】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>
      <w:pPr>
        <w:pStyle w:val="12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寇广辉、张恩、朱词恩、杨子江、程源、陈权</w:t>
      </w:r>
    </w:p>
    <w:p>
      <w:pPr>
        <w:pStyle w:val="12"/>
        <w:rPr>
          <w:rFonts w:ascii="Calibri" w:cs="Calibri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【主要完成单位】</w:t>
      </w:r>
      <w:r>
        <w:rPr>
          <w:rFonts w:ascii="Calibri" w:cs="Calibri"/>
          <w:color w:val="auto"/>
          <w:sz w:val="28"/>
          <w:szCs w:val="28"/>
        </w:rPr>
        <w:t xml:space="preserve"> </w:t>
      </w:r>
    </w:p>
    <w:p>
      <w:pPr>
        <w:pStyle w:val="12"/>
        <w:rPr>
          <w:rFonts w:hint="eastAsia"/>
          <w:color w:val="auto"/>
          <w:w w:val="90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中建三局</w:t>
      </w:r>
      <w:r>
        <w:rPr>
          <w:rFonts w:hint="eastAsia"/>
          <w:color w:val="auto"/>
          <w:w w:val="90"/>
          <w:sz w:val="28"/>
          <w:szCs w:val="28"/>
          <w:lang w:val="en-US" w:eastAsia="zh-CN"/>
        </w:rPr>
        <w:t>第一建设工程有限责任公司</w:t>
      </w:r>
      <w:r>
        <w:rPr>
          <w:rFonts w:hint="eastAsia"/>
          <w:color w:val="auto"/>
          <w:w w:val="90"/>
          <w:sz w:val="28"/>
          <w:szCs w:val="28"/>
          <w:lang w:val="en-US" w:eastAsia="zh-CN"/>
        </w:rPr>
        <w:t>、中建三局集团</w:t>
      </w:r>
      <w:r>
        <w:rPr>
          <w:rFonts w:hint="eastAsia"/>
          <w:color w:val="auto"/>
          <w:w w:val="90"/>
          <w:sz w:val="28"/>
          <w:szCs w:val="28"/>
          <w:lang w:val="en-US" w:eastAsia="zh-CN"/>
        </w:rPr>
        <w:t>（深圳）有限公司</w:t>
      </w:r>
    </w:p>
    <w:p>
      <w:pPr>
        <w:pStyle w:val="12"/>
        <w:rPr>
          <w:rFonts w:ascii="Calibri" w:cs="Calibri"/>
          <w:sz w:val="28"/>
          <w:szCs w:val="28"/>
        </w:rPr>
      </w:pPr>
      <w:r>
        <w:rPr>
          <w:rFonts w:hint="eastAsia"/>
          <w:sz w:val="28"/>
          <w:szCs w:val="28"/>
        </w:rPr>
        <w:t>【主要知识产权和标准规范等目录】</w:t>
      </w:r>
      <w:r>
        <w:rPr>
          <w:rFonts w:ascii="Calibri" w:cs="Calibri"/>
          <w:sz w:val="28"/>
          <w:szCs w:val="28"/>
        </w:rPr>
        <w:t xml:space="preserve"> </w:t>
      </w:r>
    </w:p>
    <w:tbl>
      <w:tblPr>
        <w:tblStyle w:val="7"/>
        <w:tblW w:w="957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9"/>
        <w:gridCol w:w="1709"/>
        <w:gridCol w:w="909"/>
        <w:gridCol w:w="1328"/>
        <w:gridCol w:w="1028"/>
        <w:gridCol w:w="1227"/>
        <w:gridCol w:w="1153"/>
        <w:gridCol w:w="134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781" w:hRule="atLeast"/>
          <w:jc w:val="center"/>
        </w:trPr>
        <w:tc>
          <w:tcPr>
            <w:tcW w:w="87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92" w:line="273" w:lineRule="auto"/>
              <w:jc w:val="center"/>
              <w:rPr>
                <w:sz w:val="21"/>
              </w:rPr>
            </w:pPr>
            <w:r>
              <w:rPr>
                <w:sz w:val="21"/>
              </w:rPr>
              <w:t>知识产权类别</w:t>
            </w:r>
          </w:p>
        </w:tc>
        <w:tc>
          <w:tcPr>
            <w:tcW w:w="17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3" w:line="388" w:lineRule="exact"/>
              <w:jc w:val="center"/>
              <w:rPr>
                <w:sz w:val="21"/>
              </w:rPr>
            </w:pPr>
            <w:r>
              <w:rPr>
                <w:sz w:val="21"/>
              </w:rPr>
              <w:t>知识产权具体名称</w:t>
            </w:r>
          </w:p>
        </w:tc>
        <w:tc>
          <w:tcPr>
            <w:tcW w:w="9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104"/>
              <w:jc w:val="center"/>
              <w:rPr>
                <w:sz w:val="21"/>
              </w:rPr>
            </w:pPr>
            <w:r>
              <w:rPr>
                <w:sz w:val="21"/>
              </w:rPr>
              <w:t>国家</w:t>
            </w:r>
          </w:p>
          <w:p>
            <w:pPr>
              <w:pStyle w:val="13"/>
              <w:spacing w:before="120"/>
              <w:jc w:val="center"/>
              <w:rPr>
                <w:sz w:val="21"/>
              </w:rPr>
            </w:pPr>
            <w:r>
              <w:rPr>
                <w:sz w:val="21"/>
              </w:rPr>
              <w:t>（地区）</w:t>
            </w:r>
          </w:p>
        </w:tc>
        <w:tc>
          <w:tcPr>
            <w:tcW w:w="13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授权号</w:t>
            </w:r>
          </w:p>
        </w:tc>
        <w:tc>
          <w:tcPr>
            <w:tcW w:w="10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授权日期</w:t>
            </w:r>
          </w:p>
        </w:tc>
        <w:tc>
          <w:tcPr>
            <w:tcW w:w="122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证书编号</w:t>
            </w:r>
          </w:p>
        </w:tc>
        <w:tc>
          <w:tcPr>
            <w:tcW w:w="115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权利人</w:t>
            </w:r>
          </w:p>
        </w:tc>
        <w:tc>
          <w:tcPr>
            <w:tcW w:w="1342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发明人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65" w:hRule="atLeast"/>
          <w:jc w:val="center"/>
        </w:trPr>
        <w:tc>
          <w:tcPr>
            <w:tcW w:w="87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发明专利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一种内爬塔吊不倒梁爬升方法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中国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CN 107857201 B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2019年9月6日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证书号第3519324号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中建三局第一建设工程有限责任公司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寇广辉、何景洪、张恩、苏浩、刘飞、黎攀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65" w:hRule="atLeast"/>
          <w:jc w:val="center"/>
        </w:trPr>
        <w:tc>
          <w:tcPr>
            <w:tcW w:w="87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  <w:lang w:val="en-US" w:eastAsia="zh-CN"/>
              </w:rPr>
              <w:t>发明专利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一种基于顶模系统的框架侧顶式内爬塔吊不倒梁爬升方法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  <w:lang w:val="en-US" w:eastAsia="zh-CN"/>
              </w:rPr>
              <w:t>中国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CN 107724670 B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2020年5月8日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default" w:ascii="Times New Roman" w:eastAsia="宋体"/>
                <w:lang w:val="en-US" w:eastAsia="zh-CN"/>
              </w:rPr>
              <w:t>证书号第3788083号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中建三局第一建设工程有限责任公司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寇广辉、张恩、苏浩、朱词恩、程源、赵颖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66" w:hRule="atLeast"/>
          <w:jc w:val="center"/>
        </w:trPr>
        <w:tc>
          <w:tcPr>
            <w:tcW w:w="87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eastAsia" w:ascii="Times New Roman" w:eastAsia="宋体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发明专利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一种用于箱梁支撑钢牛腿的同步提升装置及方法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eastAsia" w:ascii="Times New Roman" w:hAnsi="宋体" w:eastAsia="宋体" w:cs="宋体"/>
                <w:kern w:val="0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lang w:val="en-US" w:eastAsia="zh-CN"/>
              </w:rPr>
              <w:t>中国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CN 107859339 B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2020年10月27日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default" w:ascii="Times New Roman" w:eastAsia="宋体"/>
                <w:lang w:val="en-US" w:eastAsia="zh-CN"/>
              </w:rPr>
              <w:t>证书号第4052034号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中建三局第一建设工程有限责任公司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程源、黎攀、朱词恩、张恩、胡衡英、赵颖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939" w:hRule="atLeast"/>
          <w:jc w:val="center"/>
        </w:trPr>
        <w:tc>
          <w:tcPr>
            <w:tcW w:w="87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软件著作权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/>
              </w:rPr>
              <w:t>塔机检测智能化管理系统</w:t>
            </w:r>
            <w:r>
              <w:rPr>
                <w:rFonts w:hint="eastAsia" w:ascii="Times New Roman"/>
                <w:lang w:val="en-US" w:eastAsia="zh-CN"/>
              </w:rPr>
              <w:t>V1.0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 w:hAnsi="宋体" w:eastAsia="宋体" w:cs="宋体"/>
                <w:kern w:val="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Times New Roman"/>
                <w:lang w:val="en-US" w:eastAsia="zh-CN"/>
              </w:rPr>
              <w:t>中国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2022SR1222348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 xml:space="preserve">2022年6月28日 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default" w:ascii="Times New Roman" w:eastAsia="宋体"/>
                <w:lang w:val="en-US" w:eastAsia="zh-CN"/>
              </w:rPr>
              <w:t>软著登字第9815224号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中建三局第一建设工程有限责任公司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66" w:hRule="atLeast"/>
          <w:jc w:val="center"/>
        </w:trPr>
        <w:tc>
          <w:tcPr>
            <w:tcW w:w="87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  <w:lang w:val="en-US" w:eastAsia="zh-CN"/>
              </w:rPr>
              <w:t>软件著作权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顶模安全检测智能管理系统</w:t>
            </w:r>
            <w:r>
              <w:rPr>
                <w:rFonts w:hint="eastAsia" w:ascii="Times New Roman"/>
                <w:lang w:val="en-US" w:eastAsia="zh-CN"/>
              </w:rPr>
              <w:t>V1.0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eastAsia" w:ascii="Times New Roman" w:hAnsi="宋体" w:eastAsia="宋体" w:cs="宋体"/>
                <w:kern w:val="0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lang w:val="en-US" w:eastAsia="zh-CN"/>
              </w:rPr>
              <w:t>中国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2022SR1222348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2022年8月22日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default" w:ascii="Times New Roman" w:eastAsia="宋体"/>
                <w:lang w:val="en-US" w:eastAsia="zh-CN"/>
              </w:rPr>
              <w:t>软著登字第10176547号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中建三局第一建设工程有限责任公司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66" w:hRule="atLeast"/>
          <w:jc w:val="center"/>
        </w:trPr>
        <w:tc>
          <w:tcPr>
            <w:tcW w:w="87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eastAsia" w:ascii="Times New Roman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eastAsia" w:ascii="Times New Roman" w:hAnsi="宋体" w:eastAsia="宋体" w:cs="宋体"/>
                <w:kern w:val="0"/>
                <w:sz w:val="22"/>
                <w:szCs w:val="22"/>
                <w:lang w:val="en-US" w:eastAsia="zh-CN" w:bidi="zh-CN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Times New Roman" w:eastAsia="宋体"/>
                <w:lang w:val="en-US" w:eastAsia="zh-CN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51" w:hRule="atLeast"/>
          <w:jc w:val="center"/>
        </w:trPr>
        <w:tc>
          <w:tcPr>
            <w:tcW w:w="9575" w:type="dxa"/>
            <w:gridSpan w:val="8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130"/>
              <w:jc w:val="center"/>
              <w:rPr>
                <w:sz w:val="21"/>
              </w:rPr>
            </w:pPr>
          </w:p>
        </w:tc>
      </w:tr>
    </w:tbl>
    <w:p>
      <w:pPr>
        <w:pStyle w:val="12"/>
        <w:rPr>
          <w:rFonts w:hint="eastAsia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2MTBkNWJiNzc3OWZlOWNmNWUyODc4ODUwZTg3ZmYifQ=="/>
  </w:docVars>
  <w:rsids>
    <w:rsidRoot w:val="00E0611D"/>
    <w:rsid w:val="000063A5"/>
    <w:rsid w:val="00071330"/>
    <w:rsid w:val="00097662"/>
    <w:rsid w:val="0022569E"/>
    <w:rsid w:val="00277574"/>
    <w:rsid w:val="00277DA9"/>
    <w:rsid w:val="002B41EB"/>
    <w:rsid w:val="002E0E98"/>
    <w:rsid w:val="002F4D7B"/>
    <w:rsid w:val="00312E8E"/>
    <w:rsid w:val="0034117C"/>
    <w:rsid w:val="00366AE2"/>
    <w:rsid w:val="003778AC"/>
    <w:rsid w:val="003822DF"/>
    <w:rsid w:val="004427AD"/>
    <w:rsid w:val="00442AAB"/>
    <w:rsid w:val="00476973"/>
    <w:rsid w:val="004C2CCF"/>
    <w:rsid w:val="00501FEB"/>
    <w:rsid w:val="00513119"/>
    <w:rsid w:val="005606EC"/>
    <w:rsid w:val="005655A2"/>
    <w:rsid w:val="00572687"/>
    <w:rsid w:val="005758E7"/>
    <w:rsid w:val="005A0C5B"/>
    <w:rsid w:val="005C1986"/>
    <w:rsid w:val="005D5419"/>
    <w:rsid w:val="00625BD3"/>
    <w:rsid w:val="00717B47"/>
    <w:rsid w:val="008374F3"/>
    <w:rsid w:val="00854252"/>
    <w:rsid w:val="008569C2"/>
    <w:rsid w:val="00877495"/>
    <w:rsid w:val="008B453D"/>
    <w:rsid w:val="008C3021"/>
    <w:rsid w:val="00961944"/>
    <w:rsid w:val="009B4125"/>
    <w:rsid w:val="009B5675"/>
    <w:rsid w:val="009F3A42"/>
    <w:rsid w:val="00A11FB3"/>
    <w:rsid w:val="00A279AA"/>
    <w:rsid w:val="00AA19F9"/>
    <w:rsid w:val="00AD1424"/>
    <w:rsid w:val="00AD6BA5"/>
    <w:rsid w:val="00B14244"/>
    <w:rsid w:val="00BF52F4"/>
    <w:rsid w:val="00BF5D16"/>
    <w:rsid w:val="00C30962"/>
    <w:rsid w:val="00C823EB"/>
    <w:rsid w:val="00C840D5"/>
    <w:rsid w:val="00D545D7"/>
    <w:rsid w:val="00D61C49"/>
    <w:rsid w:val="00D86D01"/>
    <w:rsid w:val="00D948E1"/>
    <w:rsid w:val="00D9614F"/>
    <w:rsid w:val="00DA41E2"/>
    <w:rsid w:val="00DE6E22"/>
    <w:rsid w:val="00DF4831"/>
    <w:rsid w:val="00DF51BE"/>
    <w:rsid w:val="00E0611D"/>
    <w:rsid w:val="00E676C9"/>
    <w:rsid w:val="00EB370C"/>
    <w:rsid w:val="00EF379A"/>
    <w:rsid w:val="00F42A5F"/>
    <w:rsid w:val="00F77B22"/>
    <w:rsid w:val="00FD6002"/>
    <w:rsid w:val="00FF2186"/>
    <w:rsid w:val="04C01C5A"/>
    <w:rsid w:val="04EF4D28"/>
    <w:rsid w:val="059D4302"/>
    <w:rsid w:val="05C43A86"/>
    <w:rsid w:val="0673626C"/>
    <w:rsid w:val="06B100A7"/>
    <w:rsid w:val="08A92545"/>
    <w:rsid w:val="10EA5F4D"/>
    <w:rsid w:val="15C164C0"/>
    <w:rsid w:val="171844F3"/>
    <w:rsid w:val="17D50129"/>
    <w:rsid w:val="1C74143C"/>
    <w:rsid w:val="1E76570A"/>
    <w:rsid w:val="1FB73B17"/>
    <w:rsid w:val="213A0410"/>
    <w:rsid w:val="21B6105F"/>
    <w:rsid w:val="22E61751"/>
    <w:rsid w:val="23395957"/>
    <w:rsid w:val="23AC5C96"/>
    <w:rsid w:val="24190849"/>
    <w:rsid w:val="26DB2BF2"/>
    <w:rsid w:val="28DE781D"/>
    <w:rsid w:val="2A361FCD"/>
    <w:rsid w:val="2ADD72E3"/>
    <w:rsid w:val="2B0513A0"/>
    <w:rsid w:val="2B6C7C6C"/>
    <w:rsid w:val="2CC93FDB"/>
    <w:rsid w:val="2CCE7A93"/>
    <w:rsid w:val="2FBA00DA"/>
    <w:rsid w:val="300E33E8"/>
    <w:rsid w:val="308952B0"/>
    <w:rsid w:val="313047C4"/>
    <w:rsid w:val="319A63F2"/>
    <w:rsid w:val="33BD4DF2"/>
    <w:rsid w:val="34710119"/>
    <w:rsid w:val="35E01490"/>
    <w:rsid w:val="372E6D18"/>
    <w:rsid w:val="37926A3C"/>
    <w:rsid w:val="37AE2AE9"/>
    <w:rsid w:val="3A6E266D"/>
    <w:rsid w:val="3B903A49"/>
    <w:rsid w:val="3D5A0AB6"/>
    <w:rsid w:val="3F4263D8"/>
    <w:rsid w:val="41EE4ADF"/>
    <w:rsid w:val="42B776BE"/>
    <w:rsid w:val="433745FD"/>
    <w:rsid w:val="43377BC6"/>
    <w:rsid w:val="478E1476"/>
    <w:rsid w:val="49963DC9"/>
    <w:rsid w:val="4A59738B"/>
    <w:rsid w:val="4AC779BE"/>
    <w:rsid w:val="4AEF5300"/>
    <w:rsid w:val="4C804791"/>
    <w:rsid w:val="4F1E2CF7"/>
    <w:rsid w:val="4F2946F0"/>
    <w:rsid w:val="4F943D9F"/>
    <w:rsid w:val="507D3D1D"/>
    <w:rsid w:val="519412E6"/>
    <w:rsid w:val="521D59C7"/>
    <w:rsid w:val="5391176E"/>
    <w:rsid w:val="53F70AD0"/>
    <w:rsid w:val="570F0CE3"/>
    <w:rsid w:val="58782833"/>
    <w:rsid w:val="5B1E180D"/>
    <w:rsid w:val="5C502E84"/>
    <w:rsid w:val="5D1773C9"/>
    <w:rsid w:val="5DE50D1C"/>
    <w:rsid w:val="5EE11EB8"/>
    <w:rsid w:val="6009519E"/>
    <w:rsid w:val="6057039E"/>
    <w:rsid w:val="60B37BB5"/>
    <w:rsid w:val="6148425E"/>
    <w:rsid w:val="61EB3135"/>
    <w:rsid w:val="64064729"/>
    <w:rsid w:val="644D291F"/>
    <w:rsid w:val="661446A4"/>
    <w:rsid w:val="66616B07"/>
    <w:rsid w:val="66D81FC8"/>
    <w:rsid w:val="67706CC4"/>
    <w:rsid w:val="68457FA1"/>
    <w:rsid w:val="69EA29FE"/>
    <w:rsid w:val="6AC33838"/>
    <w:rsid w:val="6D7D3A31"/>
    <w:rsid w:val="6E34575E"/>
    <w:rsid w:val="6E6639AE"/>
    <w:rsid w:val="6F7615ED"/>
    <w:rsid w:val="716E1728"/>
    <w:rsid w:val="71EB08C4"/>
    <w:rsid w:val="724539F8"/>
    <w:rsid w:val="75003802"/>
    <w:rsid w:val="763B5B08"/>
    <w:rsid w:val="76EE2D46"/>
    <w:rsid w:val="77723607"/>
    <w:rsid w:val="785D6A87"/>
    <w:rsid w:val="79F20099"/>
    <w:rsid w:val="7AB349DD"/>
    <w:rsid w:val="7AD815B5"/>
    <w:rsid w:val="7BFD5C79"/>
    <w:rsid w:val="7D68074E"/>
    <w:rsid w:val="7DC55265"/>
    <w:rsid w:val="ABDDE6F9"/>
    <w:rsid w:val="C2ADA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nhideWhenUsed="0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3"/>
    <w:qFormat/>
    <w:uiPriority w:val="35"/>
    <w:pPr>
      <w:keepNext/>
      <w:spacing w:beforeLines="50" w:line="360" w:lineRule="auto"/>
      <w:jc w:val="center"/>
    </w:pPr>
    <w:rPr>
      <w:rFonts w:ascii="Arial" w:hAnsi="Arial" w:eastAsia="黑体"/>
      <w:color w:val="0000FF"/>
      <w:sz w:val="24"/>
      <w:szCs w:val="24"/>
    </w:rPr>
  </w:style>
  <w:style w:type="paragraph" w:styleId="3">
    <w:name w:val="Body Text First Indent"/>
    <w:basedOn w:val="4"/>
    <w:link w:val="15"/>
    <w:semiHidden/>
    <w:unhideWhenUsed/>
    <w:qFormat/>
    <w:uiPriority w:val="0"/>
    <w:pPr>
      <w:ind w:firstLine="420" w:firstLineChars="100"/>
    </w:pPr>
  </w:style>
  <w:style w:type="paragraph" w:styleId="4">
    <w:name w:val="Body Text"/>
    <w:basedOn w:val="1"/>
    <w:link w:val="14"/>
    <w:semiHidden/>
    <w:unhideWhenUsed/>
    <w:qFormat/>
    <w:uiPriority w:val="0"/>
    <w:pPr>
      <w:spacing w:after="120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paragraph" w:customStyle="1" w:styleId="12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14">
    <w:name w:val="正文文本 Char"/>
    <w:basedOn w:val="9"/>
    <w:link w:val="4"/>
    <w:semiHidden/>
    <w:qFormat/>
    <w:uiPriority w:val="0"/>
    <w:rPr>
      <w:rFonts w:ascii="Calibri" w:hAnsi="Calibri"/>
      <w:kern w:val="2"/>
      <w:sz w:val="21"/>
      <w:szCs w:val="22"/>
    </w:rPr>
  </w:style>
  <w:style w:type="character" w:customStyle="1" w:styleId="15">
    <w:name w:val="正文首行缩进 Char"/>
    <w:basedOn w:val="14"/>
    <w:link w:val="3"/>
    <w:semiHidden/>
    <w:qFormat/>
    <w:uiPriority w:val="0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MicroWin10.com</Company>
  <Pages>1</Pages>
  <Words>117</Words>
  <Characters>121</Characters>
  <Lines>1</Lines>
  <Paragraphs>1</Paragraphs>
  <TotalTime>2</TotalTime>
  <ScaleCrop>false</ScaleCrop>
  <LinksUpToDate>false</LinksUpToDate>
  <CharactersWithSpaces>126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2020-05-13T09:00:00Z</dcterms:created>
  <dc:creator>黄心颖</dc:creator>
  <cp:lastModifiedBy>user</cp:lastModifiedBy>
  <cp:lastPrinted>2020-05-07T16:33:00Z</cp:lastPrinted>
  <dcterms:modified xsi:type="dcterms:W3CDTF">2023-11-13T15:49:19Z</dcterms:modified>
  <dc:title>附件3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94A1E1BED604460A913B2A7FCBCBF554</vt:lpwstr>
  </property>
</Properties>
</file>